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24C" w:rsidRDefault="0082024C" w:rsidP="0082024C">
      <w:pPr>
        <w:pStyle w:val="NormalWeb"/>
        <w:spacing w:after="0"/>
      </w:pPr>
      <w:r>
        <w:t>Pierre Tremblé 1AI</w:t>
      </w:r>
    </w:p>
    <w:p w:rsidR="0082024C" w:rsidRDefault="0082024C" w:rsidP="0082024C">
      <w:pPr>
        <w:pStyle w:val="NormalWeb"/>
        <w:spacing w:after="0"/>
      </w:pPr>
      <w:r>
        <w:t>Pierre Boly</w:t>
      </w:r>
    </w:p>
    <w:p w:rsidR="001B3EF5" w:rsidRDefault="001B3EF5" w:rsidP="0082024C">
      <w:pPr>
        <w:pStyle w:val="NormalWeb"/>
        <w:spacing w:after="0"/>
      </w:pPr>
    </w:p>
    <w:p w:rsidR="0082024C" w:rsidRDefault="00C20BA4" w:rsidP="0082024C">
      <w:pPr>
        <w:pStyle w:val="NormalWeb"/>
        <w:spacing w:after="0"/>
        <w:jc w:val="center"/>
      </w:pPr>
      <w:r>
        <w:rPr>
          <w:b/>
          <w:bCs/>
        </w:rPr>
        <w:t>Rapport d'allemand</w:t>
      </w:r>
      <w:r w:rsidR="0082024C">
        <w:rPr>
          <w:b/>
          <w:bCs/>
        </w:rPr>
        <w:t xml:space="preserve"> </w:t>
      </w:r>
    </w:p>
    <w:p w:rsidR="0082024C" w:rsidRDefault="0082024C" w:rsidP="0082024C">
      <w:pPr>
        <w:pStyle w:val="NormalWeb"/>
        <w:spacing w:after="0"/>
      </w:pPr>
    </w:p>
    <w:p w:rsidR="00DB4718" w:rsidRPr="001B3EF5" w:rsidRDefault="0082024C" w:rsidP="0082024C">
      <w:pPr>
        <w:pStyle w:val="NormalWeb"/>
        <w:spacing w:after="0"/>
        <w:rPr>
          <w:bCs/>
        </w:rPr>
      </w:pPr>
      <w:r>
        <w:rPr>
          <w:b/>
          <w:bCs/>
        </w:rPr>
        <w:t xml:space="preserve">Objectif : </w:t>
      </w:r>
      <w:r w:rsidR="001B3EF5">
        <w:rPr>
          <w:bCs/>
        </w:rPr>
        <w:t>Réussir à comprendre un article d’un quotidien allemand sur un thème d’actualité française qui nous motive</w:t>
      </w:r>
    </w:p>
    <w:p w:rsidR="00DB4718" w:rsidRPr="00DB4718" w:rsidRDefault="00DB4718" w:rsidP="0082024C">
      <w:pPr>
        <w:pStyle w:val="NormalWeb"/>
        <w:spacing w:after="0"/>
        <w:rPr>
          <w:bCs/>
        </w:rPr>
      </w:pPr>
    </w:p>
    <w:p w:rsidR="00DB4718" w:rsidRPr="001B3EF5" w:rsidRDefault="0082024C" w:rsidP="00C20BA4">
      <w:pPr>
        <w:pStyle w:val="NormalWeb"/>
        <w:spacing w:after="0"/>
        <w:rPr>
          <w:bCs/>
        </w:rPr>
      </w:pPr>
      <w:r>
        <w:rPr>
          <w:b/>
          <w:bCs/>
        </w:rPr>
        <w:t>Ressources :</w:t>
      </w:r>
      <w:r w:rsidR="001B3EF5">
        <w:rPr>
          <w:b/>
          <w:bCs/>
        </w:rPr>
        <w:t xml:space="preserve"> </w:t>
      </w:r>
      <w:proofErr w:type="spellStart"/>
      <w:r w:rsidR="001B3EF5" w:rsidRPr="001B3EF5">
        <w:rPr>
          <w:bCs/>
        </w:rPr>
        <w:t>Youtube</w:t>
      </w:r>
      <w:proofErr w:type="spellEnd"/>
    </w:p>
    <w:p w:rsidR="00DB4718" w:rsidRDefault="001B3EF5" w:rsidP="00C20BA4">
      <w:pPr>
        <w:pStyle w:val="NormalWeb"/>
        <w:spacing w:after="0"/>
      </w:pPr>
      <w:r w:rsidRPr="001B3EF5">
        <w:rPr>
          <w:bCs/>
        </w:rPr>
        <w:tab/>
        <w:t xml:space="preserve">          Der Spiegel</w:t>
      </w:r>
    </w:p>
    <w:p w:rsidR="00DB4718" w:rsidRDefault="0082024C" w:rsidP="00C20BA4">
      <w:pPr>
        <w:pStyle w:val="NormalWeb"/>
        <w:spacing w:after="0"/>
      </w:pPr>
      <w:r>
        <w:rPr>
          <w:b/>
          <w:bCs/>
        </w:rPr>
        <w:t>Activité :</w:t>
      </w:r>
      <w:r>
        <w:t xml:space="preserve"> </w:t>
      </w:r>
      <w:r w:rsidR="001B3EF5">
        <w:t xml:space="preserve">Visionnage des épisodes des </w:t>
      </w:r>
      <w:proofErr w:type="spellStart"/>
      <w:r w:rsidR="001B3EF5">
        <w:t>Simpsons</w:t>
      </w:r>
      <w:proofErr w:type="spellEnd"/>
      <w:r w:rsidR="001B3EF5">
        <w:t>.</w:t>
      </w:r>
    </w:p>
    <w:p w:rsidR="00DB4718" w:rsidRDefault="001B3EF5" w:rsidP="00C20BA4">
      <w:pPr>
        <w:pStyle w:val="NormalWeb"/>
        <w:spacing w:after="0"/>
      </w:pPr>
      <w:r>
        <w:t>Nous avons lu un article en allemand sur l’</w:t>
      </w:r>
      <w:proofErr w:type="spellStart"/>
      <w:r>
        <w:t>Ipad</w:t>
      </w:r>
      <w:proofErr w:type="spellEnd"/>
      <w:r>
        <w:t xml:space="preserve"> de Pierre afin de pouvoir comparer chacun notre niveau de lecture et de compréhens</w:t>
      </w:r>
      <w:r w:rsidR="000B0FFC">
        <w:t>ion. Nous avons ensuite discuté</w:t>
      </w:r>
      <w:r>
        <w:t xml:space="preserve"> des mots de vocabulaire incompris mais aussi essayer de débattre en allemand sur ce sujet. </w:t>
      </w:r>
    </w:p>
    <w:p w:rsidR="001B3EF5" w:rsidRDefault="001B3EF5" w:rsidP="00C20BA4">
      <w:pPr>
        <w:pStyle w:val="NormalWeb"/>
        <w:spacing w:after="0"/>
      </w:pPr>
    </w:p>
    <w:p w:rsidR="001B3EF5" w:rsidRPr="001B3EF5" w:rsidRDefault="0082024C" w:rsidP="0082024C">
      <w:pPr>
        <w:pStyle w:val="NormalWeb"/>
        <w:spacing w:after="0"/>
        <w:rPr>
          <w:bCs/>
        </w:rPr>
      </w:pPr>
      <w:r>
        <w:rPr>
          <w:b/>
          <w:bCs/>
        </w:rPr>
        <w:t>Évaluation</w:t>
      </w:r>
      <w:r w:rsidR="00C20BA4">
        <w:rPr>
          <w:b/>
          <w:bCs/>
        </w:rPr>
        <w:t> :</w:t>
      </w:r>
      <w:r w:rsidR="00946994">
        <w:rPr>
          <w:b/>
          <w:bCs/>
        </w:rPr>
        <w:t xml:space="preserve"> </w:t>
      </w:r>
      <w:r w:rsidR="001B3EF5" w:rsidRPr="001B3EF5">
        <w:rPr>
          <w:bCs/>
        </w:rPr>
        <w:t xml:space="preserve">Nous commençons </w:t>
      </w:r>
      <w:r w:rsidR="001B3EF5">
        <w:rPr>
          <w:bCs/>
        </w:rPr>
        <w:t>remarquer que nous patinons un peu lors de nos visionnage</w:t>
      </w:r>
      <w:r w:rsidR="000B0FFC">
        <w:rPr>
          <w:bCs/>
        </w:rPr>
        <w:t>s</w:t>
      </w:r>
      <w:r w:rsidR="001B3EF5">
        <w:rPr>
          <w:bCs/>
        </w:rPr>
        <w:t>. Le manque d’intérêt commence à se faire sentir et cela se ressent dans la motivation pour cet exercice</w:t>
      </w:r>
    </w:p>
    <w:p w:rsidR="00DB4718" w:rsidRDefault="001B3EF5" w:rsidP="0082024C">
      <w:pPr>
        <w:pStyle w:val="NormalWeb"/>
        <w:spacing w:after="0"/>
        <w:rPr>
          <w:bCs/>
        </w:rPr>
      </w:pPr>
      <w:r w:rsidRPr="001B3EF5">
        <w:rPr>
          <w:bCs/>
        </w:rPr>
        <w:t>Nous nous sommes aperçu que nous manquions de mot de vocabu</w:t>
      </w:r>
      <w:r>
        <w:rPr>
          <w:bCs/>
        </w:rPr>
        <w:t>laire en allemand (</w:t>
      </w:r>
      <w:r w:rsidRPr="001B3EF5">
        <w:rPr>
          <w:bCs/>
        </w:rPr>
        <w:t>en tout cas sur ce domaine)</w:t>
      </w:r>
      <w:r>
        <w:rPr>
          <w:bCs/>
        </w:rPr>
        <w:t xml:space="preserve"> afin de pouvoir s’exprimer facilement.</w:t>
      </w:r>
    </w:p>
    <w:p w:rsidR="001B3EF5" w:rsidRPr="001B3EF5" w:rsidRDefault="001B3EF5" w:rsidP="0082024C">
      <w:pPr>
        <w:pStyle w:val="NormalWeb"/>
        <w:spacing w:after="0"/>
        <w:rPr>
          <w:bCs/>
        </w:rPr>
      </w:pPr>
    </w:p>
    <w:p w:rsidR="00C20BA4" w:rsidRDefault="001B3EF5" w:rsidP="0082024C">
      <w:pPr>
        <w:pStyle w:val="NormalWeb"/>
        <w:spacing w:after="0"/>
      </w:pPr>
      <w:r>
        <w:rPr>
          <w:b/>
          <w:bCs/>
        </w:rPr>
        <w:t>Conclu</w:t>
      </w:r>
      <w:r w:rsidR="0082024C">
        <w:rPr>
          <w:b/>
          <w:bCs/>
        </w:rPr>
        <w:t>sion :</w:t>
      </w:r>
      <w:r w:rsidR="0082024C">
        <w:t xml:space="preserve"> </w:t>
      </w:r>
    </w:p>
    <w:p w:rsidR="001B3EF5" w:rsidRDefault="001B3EF5">
      <w:r>
        <w:t>Nous avons donc besoin de trouver des activités complémentaires afin de garder  notre attrait pour l’auto-apprentissage de l’allemand.</w:t>
      </w:r>
    </w:p>
    <w:p w:rsidR="001B3EF5" w:rsidRDefault="001B3EF5">
      <w:r>
        <w:t xml:space="preserve">Nous avons aussi besoin d’apprendre ou de réapprendre du vocabulaire en allemand afin de pouvoir pleinement profiter de nos différentes activités. </w:t>
      </w:r>
    </w:p>
    <w:sectPr w:rsidR="001B3EF5" w:rsidSect="003F17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2024C"/>
    <w:rsid w:val="000B0FFC"/>
    <w:rsid w:val="001B3EF5"/>
    <w:rsid w:val="0039671A"/>
    <w:rsid w:val="003F17CA"/>
    <w:rsid w:val="00484BAB"/>
    <w:rsid w:val="004A0D89"/>
    <w:rsid w:val="0082024C"/>
    <w:rsid w:val="00946994"/>
    <w:rsid w:val="00946BA8"/>
    <w:rsid w:val="00992EF2"/>
    <w:rsid w:val="00A44632"/>
    <w:rsid w:val="00A81890"/>
    <w:rsid w:val="00C20BA4"/>
    <w:rsid w:val="00D87C80"/>
    <w:rsid w:val="00DB4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7C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2024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2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177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ENSGSI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</dc:creator>
  <cp:keywords/>
  <dc:description/>
  <cp:lastModifiedBy>Etudiant ENSGSI</cp:lastModifiedBy>
  <cp:revision>13</cp:revision>
  <dcterms:created xsi:type="dcterms:W3CDTF">2012-02-07T13:23:00Z</dcterms:created>
  <dcterms:modified xsi:type="dcterms:W3CDTF">2012-03-27T12:04:00Z</dcterms:modified>
</cp:coreProperties>
</file>